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5183"/>
        <w:gridCol w:w="5211"/>
      </w:tblGrid>
      <w:tr w:rsidR="00C656AD" w:rsidRPr="00C656AD" w:rsidTr="00E214D9">
        <w:tc>
          <w:tcPr>
            <w:tcW w:w="5306" w:type="dxa"/>
          </w:tcPr>
          <w:p w:rsidR="00C656AD" w:rsidRPr="00C656AD" w:rsidRDefault="00C656AD" w:rsidP="00C656AD">
            <w:pPr>
              <w:pStyle w:val="21"/>
              <w:spacing w:before="0" w:line="240" w:lineRule="auto"/>
              <w:ind w:left="0"/>
              <w:rPr>
                <w:color w:val="C00000"/>
              </w:rPr>
            </w:pPr>
            <w:r w:rsidRPr="00C656AD">
              <w:rPr>
                <w:color w:val="C00000"/>
              </w:rPr>
              <w:t xml:space="preserve">Административная </w:t>
            </w:r>
          </w:p>
          <w:p w:rsidR="00C656AD" w:rsidRPr="00C656AD" w:rsidRDefault="00C656AD" w:rsidP="00C656AD">
            <w:pPr>
              <w:pStyle w:val="21"/>
              <w:spacing w:before="0" w:line="240" w:lineRule="auto"/>
              <w:ind w:left="0"/>
              <w:rPr>
                <w:color w:val="C00000"/>
              </w:rPr>
            </w:pPr>
            <w:r w:rsidRPr="00C656AD">
              <w:rPr>
                <w:color w:val="C00000"/>
              </w:rPr>
              <w:t xml:space="preserve">ответственность </w:t>
            </w:r>
          </w:p>
          <w:p w:rsidR="00C656AD" w:rsidRPr="00C656AD" w:rsidRDefault="00C656AD" w:rsidP="00C656AD">
            <w:pPr>
              <w:pStyle w:val="21"/>
              <w:spacing w:before="0" w:line="240" w:lineRule="auto"/>
              <w:ind w:left="0"/>
              <w:rPr>
                <w:color w:val="C00000"/>
              </w:rPr>
            </w:pPr>
            <w:r w:rsidRPr="00C656AD">
              <w:rPr>
                <w:color w:val="C00000"/>
              </w:rPr>
              <w:t>несовершеннолетних</w:t>
            </w:r>
          </w:p>
          <w:p w:rsidR="00C656AD" w:rsidRPr="00C656AD" w:rsidRDefault="00C656AD" w:rsidP="00C656AD">
            <w:pPr>
              <w:pStyle w:val="21"/>
              <w:spacing w:before="0" w:line="240" w:lineRule="auto"/>
              <w:ind w:left="0"/>
              <w:rPr>
                <w:color w:val="C00000"/>
              </w:rPr>
            </w:pPr>
            <w:r w:rsidRPr="00C656AD">
              <w:rPr>
                <w:noProof/>
                <w:lang w:eastAsia="ru-RU"/>
              </w:rPr>
              <w:drawing>
                <wp:inline distT="0" distB="0" distL="0" distR="0" wp14:anchorId="48AAD2D7" wp14:editId="5C67580C">
                  <wp:extent cx="3368040" cy="171450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AD" w:rsidRPr="00C656AD" w:rsidRDefault="00C656AD" w:rsidP="00C656A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C656AD" w:rsidRPr="00C656AD" w:rsidRDefault="00C656AD" w:rsidP="00C656A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C656AD" w:rsidRPr="00C656AD" w:rsidRDefault="00C656AD" w:rsidP="00C656A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C656AD" w:rsidRPr="00C656AD" w:rsidRDefault="00C656AD" w:rsidP="00C656A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</w:pPr>
            <w:r w:rsidRPr="00C656AD">
              <w:rPr>
                <w:rFonts w:ascii="Times New Roman" w:hAnsi="Times New Roman" w:cs="Times New Roman"/>
                <w:b/>
                <w:bCs/>
                <w:color w:val="000099"/>
                <w:sz w:val="32"/>
                <w:szCs w:val="32"/>
              </w:rPr>
              <w:t>«</w:t>
            </w:r>
            <w:r w:rsidRPr="00C656AD"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  <w:t xml:space="preserve">Только слабые совершают </w:t>
            </w:r>
          </w:p>
          <w:p w:rsidR="00C656AD" w:rsidRPr="00C656AD" w:rsidRDefault="00C656AD" w:rsidP="00C656A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</w:pPr>
            <w:r w:rsidRPr="00C656AD"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  <w:t>преступления:</w:t>
            </w:r>
          </w:p>
          <w:p w:rsidR="00C656AD" w:rsidRPr="00C656AD" w:rsidRDefault="00C656AD" w:rsidP="00C656A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</w:pPr>
            <w:r w:rsidRPr="00C656AD"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  <w:t xml:space="preserve"> сильному и счастливому</w:t>
            </w:r>
          </w:p>
          <w:p w:rsidR="00C656AD" w:rsidRPr="00C656AD" w:rsidRDefault="00C656AD" w:rsidP="00C656A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</w:pPr>
            <w:r w:rsidRPr="00C656AD">
              <w:rPr>
                <w:rFonts w:ascii="Times New Roman" w:hAnsi="Times New Roman" w:cs="Times New Roman"/>
                <w:b/>
                <w:bCs/>
                <w:i/>
                <w:color w:val="000099"/>
                <w:sz w:val="32"/>
                <w:szCs w:val="32"/>
              </w:rPr>
              <w:t xml:space="preserve"> они не нужны»</w:t>
            </w:r>
          </w:p>
          <w:p w:rsidR="00C656AD" w:rsidRPr="00C656AD" w:rsidRDefault="00C656AD" w:rsidP="00C656AD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C656AD">
              <w:rPr>
                <w:rFonts w:ascii="Times New Roman" w:hAnsi="Times New Roman" w:cs="Times New Roman"/>
                <w:sz w:val="24"/>
              </w:rPr>
              <w:tab/>
            </w:r>
            <w:r w:rsidRPr="00C656AD">
              <w:rPr>
                <w:rFonts w:ascii="Times New Roman" w:hAnsi="Times New Roman" w:cs="Times New Roman"/>
                <w:i/>
                <w:sz w:val="24"/>
              </w:rPr>
              <w:t>Ф. Вольтер</w:t>
            </w:r>
          </w:p>
          <w:p w:rsidR="00C656AD" w:rsidRPr="00C656AD" w:rsidRDefault="00C656AD" w:rsidP="00C656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3A9AB51" wp14:editId="1F1DE592">
                  <wp:extent cx="1036320" cy="838200"/>
                  <wp:effectExtent l="0" t="0" r="0" b="0"/>
                  <wp:docPr id="3" name="Рисунок 3" descr="hul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ul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6AD" w:rsidRDefault="00C656AD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</w:p>
          <w:p w:rsidR="00AE6A61" w:rsidRDefault="00AE6A61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</w:p>
          <w:p w:rsidR="00AE6A61" w:rsidRDefault="00AE6A61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</w:p>
          <w:p w:rsidR="00AE6A61" w:rsidRDefault="00AE6A61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</w:p>
          <w:p w:rsidR="00AE6A61" w:rsidRDefault="00AE6A61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</w:p>
          <w:p w:rsidR="00AE6A61" w:rsidRPr="00C656AD" w:rsidRDefault="00AE6A61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656AD" w:rsidRPr="00C656AD" w:rsidRDefault="00C656AD" w:rsidP="00C656AD">
            <w:pPr>
              <w:tabs>
                <w:tab w:val="left" w:pos="360"/>
              </w:tabs>
              <w:ind w:left="360" w:hanging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6AD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  <w:p w:rsidR="00C656AD" w:rsidRPr="00C656AD" w:rsidRDefault="00C656AD" w:rsidP="00C656A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56AD">
              <w:rPr>
                <w:rFonts w:ascii="Times New Roman" w:hAnsi="Times New Roman" w:cs="Times New Roman"/>
                <w:sz w:val="24"/>
              </w:rPr>
              <w:lastRenderedPageBreak/>
              <w:t xml:space="preserve">новых потенциально опасных </w:t>
            </w:r>
            <w:proofErr w:type="spellStart"/>
            <w:r w:rsidRPr="00C656AD">
              <w:rPr>
                <w:rFonts w:ascii="Times New Roman" w:hAnsi="Times New Roman" w:cs="Times New Roman"/>
                <w:sz w:val="24"/>
              </w:rPr>
              <w:t>психоактивных</w:t>
            </w:r>
            <w:proofErr w:type="spellEnd"/>
            <w:r w:rsidRPr="00C656AD">
              <w:rPr>
                <w:rFonts w:ascii="Times New Roman" w:hAnsi="Times New Roman" w:cs="Times New Roman"/>
                <w:sz w:val="24"/>
              </w:rPr>
      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</w:t>
            </w:r>
            <w:proofErr w:type="gramEnd"/>
            <w:r w:rsidRPr="00C656AD">
              <w:rPr>
                <w:rFonts w:ascii="Times New Roman" w:hAnsi="Times New Roman" w:cs="Times New Roman"/>
                <w:sz w:val="24"/>
              </w:rPr>
              <w:t xml:space="preserve"> опасные </w:t>
            </w:r>
            <w:proofErr w:type="spellStart"/>
            <w:r w:rsidRPr="00C656AD">
              <w:rPr>
                <w:rFonts w:ascii="Times New Roman" w:hAnsi="Times New Roman" w:cs="Times New Roman"/>
                <w:sz w:val="24"/>
              </w:rPr>
              <w:t>психоактивные</w:t>
            </w:r>
            <w:proofErr w:type="spellEnd"/>
            <w:r w:rsidRPr="00C656AD">
              <w:rPr>
                <w:rFonts w:ascii="Times New Roman" w:hAnsi="Times New Roman" w:cs="Times New Roman"/>
                <w:sz w:val="24"/>
              </w:rPr>
      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</w:t>
            </w:r>
          </w:p>
          <w:p w:rsidR="00C656AD" w:rsidRPr="00C656AD" w:rsidRDefault="00C656AD" w:rsidP="00C656AD">
            <w:pPr>
              <w:tabs>
                <w:tab w:val="left" w:pos="1260"/>
              </w:tabs>
              <w:ind w:firstLine="540"/>
              <w:jc w:val="both"/>
              <w:rPr>
                <w:rFonts w:ascii="Times New Roman" w:hAnsi="Times New Roman" w:cs="Times New Roman"/>
                <w:i/>
                <w:color w:val="0000CC"/>
                <w:sz w:val="24"/>
              </w:rPr>
            </w:pPr>
            <w:r w:rsidRPr="00C656AD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C656AD">
              <w:rPr>
                <w:rFonts w:ascii="Times New Roman" w:hAnsi="Times New Roman" w:cs="Times New Roman"/>
                <w:i/>
                <w:color w:val="0000CC"/>
                <w:sz w:val="24"/>
              </w:rPr>
              <w:t xml:space="preserve">влечет наложение административного штрафа в размере от четырех тысяч до пяти тысяч рублей или административный арест на срок до пятнадцати суток. </w:t>
            </w:r>
          </w:p>
          <w:p w:rsidR="00C656AD" w:rsidRPr="00C656AD" w:rsidRDefault="00C656AD" w:rsidP="00C656AD">
            <w:pPr>
              <w:tabs>
                <w:tab w:val="left" w:pos="1260"/>
              </w:tabs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</w:pPr>
            <w:r w:rsidRPr="00C656AD">
              <w:rPr>
                <w:rFonts w:ascii="Times New Roman" w:hAnsi="Times New Roman" w:cs="Times New Roman"/>
                <w:b/>
                <w:bCs/>
                <w:color w:val="000099"/>
                <w:sz w:val="24"/>
                <w:u w:val="single"/>
              </w:rPr>
              <w:t>Статья 7.27.</w:t>
            </w:r>
            <w:r w:rsidRPr="00C656AD">
              <w:rPr>
                <w:rFonts w:ascii="Times New Roman" w:hAnsi="Times New Roman" w:cs="Times New Roman"/>
                <w:color w:val="000099"/>
                <w:sz w:val="24"/>
              </w:rPr>
              <w:t xml:space="preserve"> </w:t>
            </w: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</w:rPr>
              <w:t>Мелкое хищение</w:t>
            </w:r>
          </w:p>
          <w:p w:rsidR="00C656AD" w:rsidRPr="00C656AD" w:rsidRDefault="00C656AD" w:rsidP="00C656AD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56AD">
              <w:rPr>
                <w:rFonts w:ascii="Times New Roman" w:hAnsi="Times New Roman" w:cs="Times New Roman"/>
                <w:sz w:val="24"/>
              </w:rPr>
      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ч. 2, 3 и 4 ст. 158, ст. 158.1, ч. 2, 3 и 4 ст. 159, ч. 2, 3 и 4 ст. 159.1, ч. 2, 3 и 4 ст. 159.2, ч. 2, 3 и 4 ст. 159.3, ч</w:t>
            </w:r>
            <w:proofErr w:type="gramEnd"/>
            <w:r w:rsidRPr="00C656AD">
              <w:rPr>
                <w:rFonts w:ascii="Times New Roman" w:hAnsi="Times New Roman" w:cs="Times New Roman"/>
                <w:sz w:val="24"/>
              </w:rPr>
              <w:t>. 2, 3 и 4 ст. 159.5, ч. 2, 3 и 4 ст. 159.6 и ч. 2 и 3 ст. 160 УК РФ, за исключением случаев, предусмотренных статьей 14.15.3 настоящего Кодекса,–</w:t>
            </w:r>
          </w:p>
          <w:p w:rsidR="00C656AD" w:rsidRPr="00C656AD" w:rsidRDefault="00C656AD" w:rsidP="00C656AD">
            <w:pPr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 w:rsidRPr="00C656AD">
              <w:rPr>
                <w:rFonts w:ascii="Times New Roman" w:hAnsi="Times New Roman" w:cs="Times New Roman"/>
                <w:i/>
                <w:color w:val="0000CC"/>
                <w:sz w:val="24"/>
              </w:rPr>
              <w:t xml:space="preserve"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      </w: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FCCCC8" wp14:editId="7548FE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29845</wp:posOffset>
                      </wp:positionV>
                      <wp:extent cx="3291840" cy="1569720"/>
                      <wp:effectExtent l="0" t="0" r="22860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1569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6AD" w:rsidRPr="00C27C0A" w:rsidRDefault="00C656AD" w:rsidP="00C656AD">
                                  <w:pPr>
                                    <w:tabs>
                                      <w:tab w:val="left" w:pos="5387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</w:pPr>
                                  <w:r w:rsidRPr="001C6439">
                                    <w:rPr>
                                      <w:b/>
                                      <w:bCs/>
                                      <w:i/>
                                      <w:color w:val="C00000"/>
                                      <w:spacing w:val="-14"/>
                                      <w:sz w:val="24"/>
                                    </w:rPr>
                                    <w:t>Административным правонарушением</w:t>
                                  </w:r>
                                  <w:r w:rsidRPr="001C6439">
                                    <w:rPr>
                                      <w:b/>
                                      <w:bCs/>
                                      <w:i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 w:rsidRPr="00031AE2"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  <w:t>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</w:t>
                                  </w:r>
                                  <w:proofErr w:type="gramStart"/>
                                  <w:r w:rsidRPr="00031AE2"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  <w:t>.</w:t>
                                  </w:r>
                                  <w:proofErr w:type="gramEnd"/>
                                  <w:r w:rsidRPr="00031AE2"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  <w:t>т. 2.1 КоАП</w:t>
                                  </w:r>
                                  <w:r w:rsidRPr="00C27C0A">
                                    <w:rPr>
                                      <w:color w:val="000099"/>
                                      <w:spacing w:val="-14"/>
                                      <w:sz w:val="24"/>
                                    </w:rPr>
                                    <w:t>).</w:t>
                                  </w:r>
                                </w:p>
                                <w:p w:rsidR="00C656AD" w:rsidRDefault="00C656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-4.05pt;margin-top:2.35pt;width:259.2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" strokeweight=".26mm">
                      <v:stroke joinstyle="miter"/>
                      <v:textbox>
                        <w:txbxContent>
                          <w:p w:rsidR="00C656AD" w:rsidRPr="00C27C0A" w:rsidRDefault="00C656AD" w:rsidP="00C656AD">
                            <w:pPr>
                              <w:tabs>
                                <w:tab w:val="left" w:pos="5387"/>
                              </w:tabs>
                              <w:spacing w:after="0" w:line="240" w:lineRule="auto"/>
                              <w:jc w:val="both"/>
                              <w:rPr>
                                <w:color w:val="000099"/>
                                <w:spacing w:val="-14"/>
                                <w:sz w:val="24"/>
                              </w:rPr>
                            </w:pPr>
                            <w:r w:rsidRPr="001C6439">
                              <w:rPr>
                                <w:b/>
                                <w:bCs/>
                                <w:i/>
                                <w:color w:val="C00000"/>
                                <w:spacing w:val="-14"/>
                                <w:sz w:val="24"/>
                              </w:rPr>
                              <w:t>Административным правонарушением</w:t>
                            </w:r>
                            <w:r w:rsidRPr="001C6439">
                              <w:rPr>
                                <w:b/>
                                <w:bCs/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призн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а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ется противоправное, виновное действие (безде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й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ствие) физического или юридического лица, за к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о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торое настоящим Кодексом или законами субъе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к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тов Российской Федерации об администр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а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тивных правонарушениях установлена административная отве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т</w:t>
                            </w:r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ственность</w:t>
                            </w:r>
                            <w:proofErr w:type="gramStart"/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.</w:t>
                            </w:r>
                            <w:proofErr w:type="gramEnd"/>
                            <w:r w:rsidRPr="00031AE2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т. 2.1 КоАП</w:t>
                            </w:r>
                            <w:r w:rsidRPr="00C27C0A">
                              <w:rPr>
                                <w:color w:val="000099"/>
                                <w:spacing w:val="-14"/>
                                <w:sz w:val="24"/>
                              </w:rPr>
                              <w:t>).</w:t>
                            </w:r>
                          </w:p>
                          <w:p w:rsidR="00C656AD" w:rsidRDefault="00C656AD"/>
                        </w:txbxContent>
                      </v:textbox>
                    </v:roundrect>
                  </w:pict>
                </mc:Fallback>
              </mc:AlternateContent>
            </w: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shd w:val="clear" w:color="auto" w:fill="FFFFFF"/>
              <w:ind w:right="4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2"/>
              </w:rPr>
            </w:pP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2"/>
              </w:rPr>
              <w:t xml:space="preserve">С какого возраста наступает </w:t>
            </w:r>
          </w:p>
          <w:p w:rsidR="00C656AD" w:rsidRPr="00C656AD" w:rsidRDefault="00C656AD" w:rsidP="00C656AD">
            <w:pPr>
              <w:shd w:val="clear" w:color="auto" w:fill="FFFFFF"/>
              <w:ind w:right="4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</w:pP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C00000"/>
                <w:spacing w:val="-1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C4834EA" wp14:editId="49229AFF">
                  <wp:simplePos x="0" y="0"/>
                  <wp:positionH relativeFrom="margin">
                    <wp:posOffset>-251460</wp:posOffset>
                  </wp:positionH>
                  <wp:positionV relativeFrom="margin">
                    <wp:posOffset>1647825</wp:posOffset>
                  </wp:positionV>
                  <wp:extent cx="495300" cy="485775"/>
                  <wp:effectExtent l="0" t="0" r="0" b="9525"/>
                  <wp:wrapSquare wrapText="bothSides"/>
                  <wp:docPr id="7" name="Рисунок 7" descr="j0423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423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2"/>
              </w:rPr>
              <w:t xml:space="preserve">административная  </w:t>
            </w: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ответственность?</w:t>
            </w:r>
          </w:p>
          <w:p w:rsidR="00C656AD" w:rsidRPr="00C656AD" w:rsidRDefault="00C656AD" w:rsidP="00C656AD">
            <w:pPr>
              <w:shd w:val="clear" w:color="auto" w:fill="FFFFFF"/>
              <w:ind w:right="29" w:firstLine="463"/>
              <w:jc w:val="both"/>
              <w:rPr>
                <w:rFonts w:ascii="Times New Roman" w:hAnsi="Times New Roman" w:cs="Times New Roman"/>
                <w:spacing w:val="-7"/>
              </w:rPr>
            </w:pPr>
            <w:r w:rsidRPr="00C656AD">
              <w:rPr>
                <w:rFonts w:ascii="Times New Roman" w:hAnsi="Times New Roman" w:cs="Times New Roman"/>
                <w:spacing w:val="-7"/>
              </w:rPr>
              <w:t xml:space="preserve">Административная ответственность наступает </w:t>
            </w:r>
            <w:r w:rsidRPr="00C656AD">
              <w:rPr>
                <w:rFonts w:ascii="Times New Roman" w:hAnsi="Times New Roman" w:cs="Times New Roman"/>
                <w:b/>
                <w:spacing w:val="-7"/>
              </w:rPr>
              <w:t>с 16 лет</w:t>
            </w:r>
            <w:r w:rsidRPr="00C656AD">
              <w:rPr>
                <w:rFonts w:ascii="Times New Roman" w:hAnsi="Times New Roman" w:cs="Times New Roman"/>
                <w:spacing w:val="-7"/>
              </w:rPr>
              <w:t xml:space="preserve">. </w:t>
            </w:r>
            <w:proofErr w:type="gramStart"/>
            <w:r w:rsidRPr="00C656AD">
              <w:rPr>
                <w:rFonts w:ascii="Times New Roman" w:hAnsi="Times New Roman" w:cs="Times New Roman"/>
                <w:spacing w:val="-7"/>
              </w:rPr>
              <w:t xml:space="preserve">Примерами административных правонарушений являются: пропаганда наркотических средств, занятие проституцией,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 д. Однако если несовершеннолетний распивает спиртные напитки (включая пиво) или появляешься  состоянии опьянения в общественном месте, и при этом ему нет 16 лет, административную ответственность будут </w:t>
            </w:r>
            <w:r w:rsidRPr="00C656AD">
              <w:rPr>
                <w:rFonts w:ascii="Times New Roman" w:hAnsi="Times New Roman" w:cs="Times New Roman"/>
                <w:b/>
                <w:spacing w:val="-7"/>
              </w:rPr>
              <w:t>нести</w:t>
            </w:r>
            <w:proofErr w:type="gramEnd"/>
            <w:r w:rsidRPr="00C656AD">
              <w:rPr>
                <w:rFonts w:ascii="Times New Roman" w:hAnsi="Times New Roman" w:cs="Times New Roman"/>
                <w:b/>
                <w:spacing w:val="-7"/>
              </w:rPr>
              <w:t xml:space="preserve"> родители</w:t>
            </w:r>
            <w:r w:rsidRPr="00C656AD">
              <w:rPr>
                <w:rFonts w:ascii="Times New Roman" w:hAnsi="Times New Roman" w:cs="Times New Roman"/>
                <w:spacing w:val="-7"/>
              </w:rPr>
              <w:t>. 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тебе спиртные напитки или иные одурманивающие вещества, также подлежат административной ответственности.</w:t>
            </w:r>
          </w:p>
          <w:p w:rsidR="00C656AD" w:rsidRPr="00C656AD" w:rsidRDefault="00C656AD" w:rsidP="00C656AD">
            <w:pPr>
              <w:shd w:val="clear" w:color="auto" w:fill="FFFFFF"/>
              <w:ind w:right="29" w:firstLine="463"/>
              <w:jc w:val="both"/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  <w:spacing w:val="-7"/>
              </w:rPr>
              <w:t xml:space="preserve">За уголовные преступления </w:t>
            </w:r>
            <w:r w:rsidRPr="00C656AD">
              <w:rPr>
                <w:rFonts w:ascii="Times New Roman" w:hAnsi="Times New Roman" w:cs="Times New Roman"/>
                <w:b/>
                <w:i/>
                <w:color w:val="C00000"/>
                <w:u w:val="single"/>
              </w:rPr>
              <w:t>с 14 лет</w:t>
            </w:r>
            <w:r w:rsidRPr="00C656AD">
              <w:rPr>
                <w:rFonts w:ascii="Times New Roman" w:hAnsi="Times New Roman" w:cs="Times New Roman"/>
                <w:color w:val="C00000"/>
                <w:u w:val="single"/>
              </w:rPr>
              <w:t>.</w:t>
            </w:r>
            <w:r w:rsidRPr="00C656AD">
              <w:rPr>
                <w:rFonts w:ascii="Times New Roman" w:hAnsi="Times New Roman" w:cs="Times New Roman"/>
              </w:rPr>
              <w:t xml:space="preserve"> </w:t>
            </w:r>
          </w:p>
          <w:p w:rsidR="00C656AD" w:rsidRPr="00C656AD" w:rsidRDefault="00C656AD" w:rsidP="00C656AD">
            <w:pPr>
              <w:shd w:val="clear" w:color="auto" w:fill="FFFFFF"/>
              <w:ind w:firstLine="46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1"/>
              </w:rPr>
            </w:pP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C00000"/>
                <w:spacing w:val="-11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A105FF" wp14:editId="6F6FEDE9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5337810</wp:posOffset>
                  </wp:positionV>
                  <wp:extent cx="537210" cy="526415"/>
                  <wp:effectExtent l="0" t="0" r="0" b="6985"/>
                  <wp:wrapSquare wrapText="bothSides"/>
                  <wp:docPr id="6" name="Рисунок 6" descr="j0423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423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1"/>
              </w:rPr>
              <w:t xml:space="preserve">За какие виды </w:t>
            </w:r>
            <w:proofErr w:type="gramStart"/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1"/>
              </w:rPr>
              <w:t>административных</w:t>
            </w:r>
            <w:proofErr w:type="gramEnd"/>
          </w:p>
          <w:p w:rsidR="00C656AD" w:rsidRPr="00C656AD" w:rsidRDefault="00C656AD" w:rsidP="00C656AD">
            <w:pPr>
              <w:shd w:val="clear" w:color="auto" w:fill="FFFFFF"/>
              <w:ind w:firstLine="46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0"/>
              </w:rPr>
            </w:pP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pacing w:val="-11"/>
              </w:rPr>
              <w:t>правонарушений чаще всего привлекаются несовершеннолетние?</w:t>
            </w:r>
          </w:p>
          <w:p w:rsidR="00C656AD" w:rsidRPr="00C656AD" w:rsidRDefault="00C656AD" w:rsidP="00C656AD">
            <w:pPr>
              <w:pStyle w:val="a6"/>
              <w:ind w:left="0" w:firstLine="540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C656AD">
              <w:rPr>
                <w:rFonts w:ascii="Times New Roman" w:hAnsi="Times New Roman"/>
                <w:b/>
                <w:bCs/>
                <w:color w:val="000099"/>
                <w:sz w:val="22"/>
                <w:szCs w:val="22"/>
                <w:u w:val="single"/>
              </w:rPr>
              <w:t>Статья 20.21.</w:t>
            </w:r>
            <w:r w:rsidRPr="00C656AD">
              <w:rPr>
                <w:rFonts w:ascii="Times New Roman" w:hAnsi="Times New Roman"/>
                <w:color w:val="000099"/>
                <w:sz w:val="22"/>
                <w:szCs w:val="22"/>
              </w:rPr>
              <w:t xml:space="preserve"> </w:t>
            </w:r>
            <w:r w:rsidRPr="00C656AD">
              <w:rPr>
                <w:rFonts w:ascii="Times New Roman" w:hAnsi="Times New Roman"/>
                <w:b/>
                <w:bCs/>
                <w:i/>
                <w:iCs/>
                <w:color w:val="C00000"/>
                <w:sz w:val="22"/>
                <w:szCs w:val="22"/>
              </w:rPr>
              <w:t>Появление в общественных местах в состоянии опьянения</w:t>
            </w:r>
            <w:r w:rsidRPr="00C656AD">
              <w:rPr>
                <w:rFonts w:ascii="Times New Roman" w:hAnsi="Times New Roman"/>
                <w:i/>
                <w:iCs/>
                <w:color w:val="C00000"/>
                <w:sz w:val="22"/>
                <w:szCs w:val="22"/>
              </w:rPr>
              <w:t>.</w:t>
            </w: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</w:rPr>
              <w:t>Появление на улицах, стадионах, в скверах, парках, в транспортном средстве общего пользования, в других общественных местах в состоянии</w:t>
            </w: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070186" wp14:editId="0BD251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29845</wp:posOffset>
                      </wp:positionV>
                      <wp:extent cx="3204210" cy="4945380"/>
                      <wp:effectExtent l="0" t="0" r="15240" b="2667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4210" cy="4945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6AD" w:rsidRPr="00C656AD" w:rsidRDefault="00C656AD" w:rsidP="00C656AD">
                                  <w:pPr>
                                    <w:autoSpaceDE w:val="0"/>
                                    <w:spacing w:after="0" w:line="240" w:lineRule="auto"/>
                                    <w:ind w:right="3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0"/>
                                    </w:rPr>
                                  </w:pPr>
                                  <w:r w:rsidRPr="00C656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80"/>
                                      <w:sz w:val="24"/>
                                      <w:szCs w:val="20"/>
                                      <w:u w:val="single"/>
                                    </w:rPr>
                                    <w:t>Статья 20.1</w:t>
                                  </w:r>
                                  <w:r w:rsidRPr="00C656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497D"/>
                                      <w:sz w:val="24"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  <w:r w:rsidRPr="00C656AD"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C656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0"/>
                                    </w:rPr>
                                    <w:t>Мелкое хулиганство</w:t>
                                  </w:r>
                                </w:p>
                                <w:p w:rsidR="00C656AD" w:rsidRPr="00C656AD" w:rsidRDefault="00C656AD" w:rsidP="00C656AD">
                                  <w:pPr>
                                    <w:spacing w:after="0" w:line="240" w:lineRule="auto"/>
                                    <w:ind w:right="-171"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C656A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                            </w:r>
                                </w:p>
                                <w:p w:rsidR="00C656AD" w:rsidRPr="00C656AD" w:rsidRDefault="00C656AD" w:rsidP="00C656AD">
                                  <w:pPr>
                                    <w:spacing w:after="0" w:line="240" w:lineRule="auto"/>
                                    <w:ind w:right="-171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4"/>
                                    </w:rPr>
                                  </w:pPr>
                                  <w:r w:rsidRPr="00C656AD"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4"/>
                                    </w:rPr>
                            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                            </w:r>
                                </w:p>
                                <w:p w:rsidR="00C656AD" w:rsidRPr="00C656AD" w:rsidRDefault="00C656AD" w:rsidP="00C656AD">
                                  <w:pPr>
                                    <w:spacing w:after="0" w:line="240" w:lineRule="auto"/>
                                    <w:ind w:right="-171" w:firstLine="5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C656AD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                            </w:r>
                                </w:p>
                                <w:p w:rsidR="00C656AD" w:rsidRPr="00506869" w:rsidRDefault="00C656AD" w:rsidP="00C656AD">
                                  <w:pPr>
                                    <w:ind w:right="-171"/>
                                    <w:jc w:val="both"/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</w:pPr>
                                  <w:r w:rsidRPr="00C656AD">
                                    <w:rPr>
                                      <w:rFonts w:ascii="Times New Roman" w:hAnsi="Times New Roman" w:cs="Times New Roman"/>
                                      <w:i/>
                                      <w:color w:val="FF0000"/>
                                      <w:sz w:val="24"/>
                                    </w:rPr>
                            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</w:t>
                                  </w:r>
                                  <w:r w:rsidRPr="00506869">
                                    <w:rPr>
                                      <w:i/>
                                      <w:color w:val="FF0000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C656AD" w:rsidRDefault="00C656AD">
                                  <w:pPr>
                                    <w:ind w:right="-171"/>
                                    <w:jc w:val="both"/>
                                    <w:rPr>
                                      <w:i/>
                                      <w:iCs/>
                                      <w:sz w:val="24"/>
                                    </w:rPr>
                                  </w:pPr>
                                </w:p>
                                <w:p w:rsidR="00C656AD" w:rsidRDefault="00C656AD">
                                  <w:pPr>
                                    <w:ind w:right="-171"/>
                                    <w:jc w:val="both"/>
                                    <w:rPr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</w:rPr>
                                    <w:t xml:space="preserve">    рублей.</w:t>
                                  </w:r>
                                </w:p>
                                <w:p w:rsidR="00C656AD" w:rsidRDefault="00C656AD">
                                  <w:pPr>
                                    <w:autoSpaceDE w:val="0"/>
                                    <w:ind w:firstLine="540"/>
                                    <w:jc w:val="both"/>
                                  </w:pPr>
                                </w:p>
                                <w:p w:rsidR="00C656AD" w:rsidRDefault="00C656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7" style="position:absolute;margin-left:1.35pt;margin-top:2.35pt;width:252.3pt;height:3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" strokeweight=".26mm">
                      <v:stroke joinstyle="miter"/>
                      <v:textbox>
                        <w:txbxContent>
                          <w:p w:rsidR="00C656AD" w:rsidRPr="00C656AD" w:rsidRDefault="00C656AD" w:rsidP="00C656AD">
                            <w:pPr>
                              <w:autoSpaceDE w:val="0"/>
                              <w:spacing w:after="0" w:line="240" w:lineRule="auto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C656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24"/>
                                <w:szCs w:val="20"/>
                                <w:u w:val="single"/>
                              </w:rPr>
                              <w:t>Статья 20.1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/>
                                <w:sz w:val="24"/>
                                <w:szCs w:val="20"/>
                                <w:u w:val="single"/>
                              </w:rPr>
                              <w:t>.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0"/>
                              </w:rPr>
                              <w:t>Мелкое хулиганство</w:t>
                            </w:r>
                          </w:p>
                          <w:p w:rsidR="00C656AD" w:rsidRPr="00C656AD" w:rsidRDefault="00C656AD" w:rsidP="00C656AD">
                            <w:pPr>
                              <w:spacing w:after="0" w:line="240" w:lineRule="auto"/>
                              <w:ind w:right="-171"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1. Мелкое хулиганство, то есть нар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шение общественного порядка, выража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ю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щее явное неуважение к обществу, сопр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вождающееся нецензурной бранью в о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щественных местах, оскорбительным пр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ставанием к гражданам, а равно уничт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жением или повреждением чужого имущ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ства, -</w:t>
                            </w:r>
                          </w:p>
                          <w:p w:rsidR="00C656AD" w:rsidRPr="00C656AD" w:rsidRDefault="00C656AD" w:rsidP="00C656AD">
                            <w:pPr>
                              <w:spacing w:after="0" w:line="240" w:lineRule="auto"/>
                              <w:ind w:right="-17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</w:pP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влечет наложение администрати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в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ного штрафа в размере от пятисот до одной тысячи рублей или администрати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в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ный арест на срок до пятнадцати суток.</w:t>
                            </w:r>
                          </w:p>
                          <w:p w:rsidR="00C656AD" w:rsidRPr="00C656AD" w:rsidRDefault="00C656AD" w:rsidP="00C656AD">
                            <w:pPr>
                              <w:spacing w:after="0" w:line="240" w:lineRule="auto"/>
                              <w:ind w:right="-171"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2. Те же действия, сопряженные с н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повиновением законному требованию представителя власти либо иного лица, исполняющего обязанности по охране общ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ственного порядка или пресекающего нарушение общественного порядка, -</w:t>
                            </w:r>
                          </w:p>
                          <w:p w:rsidR="00C656AD" w:rsidRPr="00506869" w:rsidRDefault="00C656AD" w:rsidP="00C656AD">
                            <w:pPr>
                              <w:ind w:right="-171"/>
                              <w:jc w:val="both"/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влекут наложение администрати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в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ного штрафа в размере от одной тысячи до двух тысяч пятисот рублей или адм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и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нистративный арест на срок до пятн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а</w:t>
                            </w:r>
                            <w:r w:rsidRPr="00C656AD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дцати суток</w:t>
                            </w:r>
                            <w:r w:rsidRPr="00506869">
                              <w:rPr>
                                <w:i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C656AD" w:rsidRDefault="00C656AD">
                            <w:pPr>
                              <w:ind w:right="-171"/>
                              <w:jc w:val="both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C656AD" w:rsidRDefault="00C656AD">
                            <w:pPr>
                              <w:ind w:right="-171"/>
                              <w:jc w:val="both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   рублей.</w:t>
                            </w:r>
                          </w:p>
                          <w:p w:rsidR="00C656AD" w:rsidRDefault="00C656AD">
                            <w:pPr>
                              <w:autoSpaceDE w:val="0"/>
                              <w:ind w:firstLine="540"/>
                              <w:jc w:val="both"/>
                            </w:pPr>
                          </w:p>
                          <w:p w:rsidR="00C656AD" w:rsidRDefault="00C656AD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07" w:type="dxa"/>
          </w:tcPr>
          <w:p w:rsidR="00C656AD" w:rsidRPr="00C656AD" w:rsidRDefault="00C656AD" w:rsidP="00C656AD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</w:rPr>
              <w:lastRenderedPageBreak/>
              <w:t xml:space="preserve">опьянения, </w:t>
            </w:r>
            <w:proofErr w:type="gramStart"/>
            <w:r w:rsidRPr="00C656AD">
              <w:rPr>
                <w:rFonts w:ascii="Times New Roman" w:hAnsi="Times New Roman" w:cs="Times New Roman"/>
              </w:rPr>
              <w:t>оскорбляющем</w:t>
            </w:r>
            <w:proofErr w:type="gramEnd"/>
            <w:r w:rsidRPr="00C656AD">
              <w:rPr>
                <w:rFonts w:ascii="Times New Roman" w:hAnsi="Times New Roman" w:cs="Times New Roman"/>
              </w:rPr>
              <w:t xml:space="preserve"> человеческое достоинство и общественную нравственность, -</w:t>
            </w:r>
          </w:p>
          <w:p w:rsidR="00C656AD" w:rsidRPr="00C656AD" w:rsidRDefault="00C656AD" w:rsidP="00C656AD">
            <w:pPr>
              <w:ind w:firstLine="47"/>
              <w:jc w:val="both"/>
              <w:rPr>
                <w:rFonts w:ascii="Times New Roman" w:hAnsi="Times New Roman" w:cs="Times New Roman"/>
                <w:b/>
                <w:bCs/>
                <w:i/>
                <w:color w:val="1F497D"/>
                <w:u w:val="single"/>
              </w:rPr>
            </w:pPr>
            <w:r w:rsidRPr="00C656AD">
              <w:rPr>
                <w:rFonts w:ascii="Times New Roman" w:hAnsi="Times New Roman" w:cs="Times New Roman"/>
                <w:i/>
                <w:color w:val="1F497D"/>
              </w:rPr>
      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      </w:r>
          </w:p>
          <w:p w:rsidR="00C656AD" w:rsidRPr="00C656AD" w:rsidRDefault="00C656AD" w:rsidP="00C656AD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</w:rPr>
            </w:pPr>
            <w:r w:rsidRPr="00C656AD">
              <w:rPr>
                <w:rFonts w:ascii="Times New Roman" w:hAnsi="Times New Roman" w:cs="Times New Roman"/>
                <w:b/>
                <w:bCs/>
                <w:color w:val="000099"/>
                <w:u w:val="single"/>
              </w:rPr>
              <w:t>Статья 20.22</w:t>
            </w:r>
            <w:r w:rsidRPr="00C656AD">
              <w:rPr>
                <w:rFonts w:ascii="Times New Roman" w:hAnsi="Times New Roman" w:cs="Times New Roman"/>
                <w:b/>
                <w:bCs/>
                <w:color w:val="1F497D"/>
                <w:u w:val="single"/>
              </w:rPr>
              <w:t>.</w:t>
            </w:r>
            <w:r w:rsidRPr="00C656AD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психоактивных</w:t>
            </w:r>
            <w:proofErr w:type="spellEnd"/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 xml:space="preserve"> веществ или одурманивающих веществ.</w:t>
            </w:r>
          </w:p>
          <w:p w:rsidR="00C656AD" w:rsidRPr="00C656AD" w:rsidRDefault="00C656AD" w:rsidP="00C656AD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</w:rPr>
              <w:t xml:space="preserve"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      </w:r>
            <w:proofErr w:type="spellStart"/>
            <w:r w:rsidRPr="00C656AD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656AD">
              <w:rPr>
                <w:rFonts w:ascii="Times New Roman" w:hAnsi="Times New Roman" w:cs="Times New Roman"/>
              </w:rPr>
              <w:t xml:space="preserve"> веществ или одурманивающих веществ -</w:t>
            </w:r>
          </w:p>
          <w:p w:rsidR="00C656AD" w:rsidRPr="00C656AD" w:rsidRDefault="00C656AD" w:rsidP="00C656AD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  <w:i/>
                <w:color w:val="FF0000"/>
              </w:rPr>
              <w:t>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      </w:r>
            <w:r w:rsidRPr="00C656A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656AD">
              <w:rPr>
                <w:rFonts w:ascii="Times New Roman" w:hAnsi="Times New Roman" w:cs="Times New Roman"/>
                <w:b/>
                <w:bCs/>
                <w:color w:val="000099"/>
                <w:u w:val="single"/>
              </w:rPr>
              <w:t>Статья 20.20.</w:t>
            </w:r>
            <w:r w:rsidRPr="00C656AD">
              <w:rPr>
                <w:rFonts w:ascii="Times New Roman" w:hAnsi="Times New Roman" w:cs="Times New Roman"/>
                <w:color w:val="000099"/>
              </w:rPr>
              <w:t xml:space="preserve"> </w:t>
            </w:r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</w:rPr>
      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</w:rPr>
              <w:t>психоактивных</w:t>
            </w:r>
            <w:proofErr w:type="spellEnd"/>
            <w:r w:rsidRPr="00C656AD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</w:rPr>
              <w:t xml:space="preserve"> веществ или одурманивающих веществ в общественных местах </w:t>
            </w:r>
            <w:r w:rsidRPr="00C656AD">
              <w:rPr>
                <w:rFonts w:ascii="Times New Roman" w:hAnsi="Times New Roman" w:cs="Times New Roman"/>
              </w:rPr>
              <w:t>1. Потребление (распитие) алкогольной продукции в местах, запрещенных федеральным законом, -</w:t>
            </w:r>
          </w:p>
          <w:p w:rsidR="00C656AD" w:rsidRPr="00C656AD" w:rsidRDefault="00C656AD" w:rsidP="00C656AD">
            <w:pPr>
              <w:tabs>
                <w:tab w:val="left" w:pos="1260"/>
              </w:tabs>
              <w:ind w:firstLine="540"/>
              <w:jc w:val="both"/>
              <w:rPr>
                <w:rFonts w:ascii="Times New Roman" w:hAnsi="Times New Roman" w:cs="Times New Roman"/>
                <w:i/>
                <w:color w:val="0000CC"/>
              </w:rPr>
            </w:pPr>
            <w:r w:rsidRPr="00C656AD">
              <w:rPr>
                <w:rFonts w:ascii="Times New Roman" w:hAnsi="Times New Roman" w:cs="Times New Roman"/>
                <w:i/>
                <w:color w:val="0000CC"/>
              </w:rPr>
              <w:t xml:space="preserve">влечет наложение административного штрафа в размере от пятисот до одной тысячи пятисот рублей. </w:t>
            </w: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  <w:r w:rsidRPr="00C656AD">
              <w:rPr>
                <w:rFonts w:ascii="Times New Roman" w:hAnsi="Times New Roman" w:cs="Times New Roman"/>
              </w:rPr>
              <w:t>2. Потребление наркотических средств или психотропных веществ без назначения врача,</w:t>
            </w: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1E8DF4A5" wp14:editId="46EF208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90805</wp:posOffset>
                      </wp:positionV>
                      <wp:extent cx="3040380" cy="2560320"/>
                      <wp:effectExtent l="0" t="0" r="26670" b="1143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256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56AD" w:rsidRPr="00C27C0A" w:rsidRDefault="00C656AD" w:rsidP="00C656AD">
                                  <w:pPr>
                                    <w:tabs>
                                      <w:tab w:val="left" w:pos="1260"/>
                                    </w:tabs>
                                    <w:spacing w:after="0" w:line="240" w:lineRule="auto"/>
                                    <w:ind w:firstLine="539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99"/>
                                      <w:sz w:val="24"/>
                                    </w:rPr>
                                  </w:pPr>
                                  <w:r w:rsidRPr="00C27C0A">
                                    <w:rPr>
                                      <w:b/>
                                      <w:bCs/>
                                      <w:color w:val="000099"/>
                                      <w:sz w:val="24"/>
                                      <w:u w:val="single"/>
                                    </w:rPr>
                                    <w:t>Статья 12.7.</w:t>
                                  </w:r>
                                  <w:r w:rsidRPr="00C27C0A">
                                    <w:rPr>
                                      <w:color w:val="000099"/>
                                      <w:sz w:val="24"/>
                                    </w:rPr>
                                    <w:t xml:space="preserve"> </w:t>
                                  </w:r>
                                  <w:r w:rsidRPr="005A508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sz w:val="24"/>
                                    </w:rPr>
                                    <w:t>Управление транспортным средством водителем, не имеющим права управления транспортным средством</w:t>
                                  </w:r>
                                </w:p>
                                <w:p w:rsidR="00C656AD" w:rsidRPr="00506869" w:rsidRDefault="00C656AD" w:rsidP="00C656AD">
                                  <w:pPr>
                                    <w:spacing w:after="0" w:line="240" w:lineRule="auto"/>
                                    <w:ind w:firstLine="53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99"/>
                                      <w:sz w:val="24"/>
                                      <w:lang w:eastAsia="ru-RU"/>
                                    </w:rPr>
                                    <w:drawing>
                                      <wp:inline distT="0" distB="0" distL="0" distR="0" wp14:anchorId="7F52847F" wp14:editId="1BB2088E">
                                        <wp:extent cx="411480" cy="403860"/>
                                        <wp:effectExtent l="0" t="0" r="7620" b="0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03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1. </w:t>
                                  </w:r>
                                  <w:r w:rsidRPr="00506869">
                                    <w:rPr>
                                      <w:sz w:val="24"/>
                                    </w:rPr>
                                    <w:t>Управление транспортным средством водителем, не имеющим права управления транспортным средством (за исключением учебной езды), -</w:t>
                                  </w:r>
                                </w:p>
                                <w:p w:rsidR="00C656AD" w:rsidRPr="00E90ED4" w:rsidRDefault="00C656AD" w:rsidP="00C656AD">
                                  <w:pPr>
                                    <w:spacing w:after="0" w:line="240" w:lineRule="auto"/>
                                    <w:ind w:firstLine="539"/>
                                    <w:jc w:val="both"/>
                                    <w:rPr>
                                      <w:i/>
                                      <w:color w:val="1F497D"/>
                                    </w:rPr>
                                  </w:pPr>
                                  <w:r w:rsidRPr="00E90ED4">
                                    <w:rPr>
                                      <w:i/>
                                      <w:color w:val="1F497D"/>
                                      <w:sz w:val="24"/>
                                    </w:rPr>
                                    <w:t>влечет наложение административного штрафа в размере от пяти тысяч до пятнадцати тысяч рублей.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8" type="#_x0000_t202" style="position:absolute;left:0;text-align:left;margin-left:5.6pt;margin-top:7.15pt;width:239.4pt;height:20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" strokeweight=".5pt">
                      <v:textbox inset="7.45pt,3.85pt,7.45pt,3.85pt">
                        <w:txbxContent>
                          <w:p w:rsidR="00C656AD" w:rsidRPr="00C27C0A" w:rsidRDefault="00C656AD" w:rsidP="00C656AD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ind w:firstLine="539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99"/>
                                <w:sz w:val="24"/>
                              </w:rPr>
                            </w:pPr>
                            <w:r w:rsidRPr="00C27C0A">
                              <w:rPr>
                                <w:b/>
                                <w:bCs/>
                                <w:color w:val="000099"/>
                                <w:sz w:val="24"/>
                                <w:u w:val="single"/>
                              </w:rPr>
                              <w:t>Статья 12.7.</w:t>
                            </w:r>
                            <w:r w:rsidRPr="00C27C0A">
                              <w:rPr>
                                <w:color w:val="000099"/>
                                <w:sz w:val="24"/>
                              </w:rPr>
                              <w:t xml:space="preserve"> </w:t>
                            </w:r>
                            <w:r w:rsidRPr="005A508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</w:rPr>
                              <w:t>Управление транспортным средством водит</w:t>
                            </w:r>
                            <w:r w:rsidRPr="005A508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</w:rPr>
                              <w:t>е</w:t>
                            </w:r>
                            <w:r w:rsidRPr="005A508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</w:rPr>
                              <w:t>лем, не имеющим права управления транспор</w:t>
                            </w:r>
                            <w:r w:rsidRPr="005A508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</w:rPr>
                              <w:t>т</w:t>
                            </w:r>
                            <w:r w:rsidRPr="005A508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</w:rPr>
                              <w:t>ным средством</w:t>
                            </w:r>
                          </w:p>
                          <w:p w:rsidR="00C656AD" w:rsidRPr="00506869" w:rsidRDefault="00C656AD" w:rsidP="00C656AD">
                            <w:pPr>
                              <w:spacing w:after="0" w:line="240" w:lineRule="auto"/>
                              <w:ind w:firstLine="5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99"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7F52847F" wp14:editId="1BB2088E">
                                  <wp:extent cx="411480" cy="403860"/>
                                  <wp:effectExtent l="0" t="0" r="762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1. </w:t>
                            </w:r>
                            <w:r w:rsidRPr="00506869">
                              <w:rPr>
                                <w:sz w:val="24"/>
                              </w:rPr>
                              <w:t>Управление тран</w:t>
                            </w:r>
                            <w:r w:rsidRPr="00506869">
                              <w:rPr>
                                <w:sz w:val="24"/>
                              </w:rPr>
                              <w:t>с</w:t>
                            </w:r>
                            <w:r w:rsidRPr="00506869">
                              <w:rPr>
                                <w:sz w:val="24"/>
                              </w:rPr>
                              <w:t>портным средством водителем, не имеющим права управления тран</w:t>
                            </w:r>
                            <w:r w:rsidRPr="00506869">
                              <w:rPr>
                                <w:sz w:val="24"/>
                              </w:rPr>
                              <w:t>с</w:t>
                            </w:r>
                            <w:r w:rsidRPr="00506869">
                              <w:rPr>
                                <w:sz w:val="24"/>
                              </w:rPr>
                              <w:t>портным средством (за исключением учебной езды), -</w:t>
                            </w:r>
                          </w:p>
                          <w:p w:rsidR="00C656AD" w:rsidRPr="00E90ED4" w:rsidRDefault="00C656AD" w:rsidP="00C656AD">
                            <w:pPr>
                              <w:spacing w:after="0" w:line="240" w:lineRule="auto"/>
                              <w:ind w:firstLine="539"/>
                              <w:jc w:val="both"/>
                              <w:rPr>
                                <w:i/>
                                <w:color w:val="1F497D"/>
                              </w:rPr>
                            </w:pPr>
                            <w:r w:rsidRPr="00E90ED4">
                              <w:rPr>
                                <w:i/>
                                <w:color w:val="1F497D"/>
                                <w:sz w:val="24"/>
                              </w:rPr>
                              <w:t>влечет наложение админ</w:t>
                            </w:r>
                            <w:r w:rsidRPr="00E90ED4">
                              <w:rPr>
                                <w:i/>
                                <w:color w:val="1F497D"/>
                                <w:sz w:val="24"/>
                              </w:rPr>
                              <w:t>и</w:t>
                            </w:r>
                            <w:r w:rsidRPr="00E90ED4">
                              <w:rPr>
                                <w:i/>
                                <w:color w:val="1F497D"/>
                                <w:sz w:val="24"/>
                              </w:rPr>
                              <w:t>стративного штрафа в размере от пяти тысяч до пятнадцати тысяч рублей.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656AD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EC0AD6B" wp14:editId="20C9C6CD">
                  <wp:simplePos x="0" y="0"/>
                  <wp:positionH relativeFrom="margin">
                    <wp:posOffset>3450590</wp:posOffset>
                  </wp:positionH>
                  <wp:positionV relativeFrom="margin">
                    <wp:posOffset>1741805</wp:posOffset>
                  </wp:positionV>
                  <wp:extent cx="466725" cy="457200"/>
                  <wp:effectExtent l="0" t="0" r="9525" b="0"/>
                  <wp:wrapSquare wrapText="bothSides"/>
                  <wp:docPr id="11" name="Рисунок 11" descr="j0423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423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6A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Некоторые меры, применяемые к несовершеннолетним в соответствии с Уголовным Кодексом </w:t>
            </w:r>
          </w:p>
          <w:p w:rsidR="00C656AD" w:rsidRPr="00C656AD" w:rsidRDefault="00C656AD" w:rsidP="00C6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AD">
              <w:rPr>
                <w:rFonts w:ascii="Times New Roman" w:hAnsi="Times New Roman" w:cs="Times New Roman"/>
                <w:sz w:val="24"/>
                <w:szCs w:val="24"/>
              </w:rPr>
              <w:t xml:space="preserve">Если несовершеннолетний в возрасте 11 лет и старше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</w:t>
            </w:r>
            <w:r w:rsidRPr="00C656A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учебно-воспитательное учреждение закрытого типа.</w:t>
            </w:r>
            <w:r w:rsidRPr="00C656AD">
              <w:rPr>
                <w:rFonts w:ascii="Times New Roman" w:hAnsi="Times New Roman" w:cs="Times New Roman"/>
                <w:sz w:val="24"/>
                <w:szCs w:val="24"/>
              </w:rPr>
              <w:t xml:space="preserve"> Это делается на основании постановления судьи или приговора суда. Максимальный срок, на который несовершеннолетний может быть туда направлен – </w:t>
            </w:r>
            <w:r w:rsidRPr="00C656AD"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 w:rsidRPr="00C656AD">
              <w:rPr>
                <w:rFonts w:ascii="Times New Roman" w:hAnsi="Times New Roman" w:cs="Times New Roman"/>
                <w:sz w:val="24"/>
                <w:szCs w:val="24"/>
              </w:rPr>
              <w:t xml:space="preserve"> Эта мера юридически считается не наказанием, а особой формой воспитания несовершеннолетних</w:t>
            </w:r>
            <w:r w:rsidRPr="00C656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  <w:r w:rsidRPr="00C6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AD" w:rsidRPr="00C656AD" w:rsidRDefault="00C656AD" w:rsidP="00C656AD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56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Несовершеннолетние, совершившие общественно опасные деяния, могут быть также временно направлены в центры временного содержания для несовершеннолетних правонарушителей. Там они содержатся, по общему правилу, </w:t>
            </w:r>
            <w:r w:rsidRPr="00C656A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 суток.</w:t>
            </w: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  <w:p w:rsidR="00C656AD" w:rsidRPr="00C656AD" w:rsidRDefault="00C656AD" w:rsidP="00C656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27A" w:rsidRPr="00C656AD" w:rsidRDefault="00C65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sectPr w:rsidR="00AC027A" w:rsidRPr="00C656AD" w:rsidSect="00C656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D"/>
    <w:rsid w:val="00AC027A"/>
    <w:rsid w:val="00AE6A61"/>
    <w:rsid w:val="00C656AD"/>
    <w:rsid w:val="00E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656AD"/>
    <w:pPr>
      <w:widowControl w:val="0"/>
      <w:shd w:val="clear" w:color="auto" w:fill="FFFFFF"/>
      <w:autoSpaceDE w:val="0"/>
      <w:spacing w:before="991" w:after="0" w:line="778" w:lineRule="exact"/>
      <w:ind w:left="994"/>
      <w:jc w:val="center"/>
    </w:pPr>
    <w:rPr>
      <w:rFonts w:ascii="Times New Roman" w:eastAsia="Times New Roman" w:hAnsi="Times New Roman" w:cs="Times New Roman"/>
      <w:b/>
      <w:bCs/>
      <w:spacing w:val="-41"/>
      <w:sz w:val="52"/>
      <w:szCs w:val="7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AD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C656A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656AD"/>
    <w:pPr>
      <w:widowControl w:val="0"/>
      <w:shd w:val="clear" w:color="auto" w:fill="FFFFFF"/>
      <w:autoSpaceDE w:val="0"/>
      <w:spacing w:before="991" w:after="0" w:line="778" w:lineRule="exact"/>
      <w:ind w:left="994"/>
      <w:jc w:val="center"/>
    </w:pPr>
    <w:rPr>
      <w:rFonts w:ascii="Times New Roman" w:eastAsia="Times New Roman" w:hAnsi="Times New Roman" w:cs="Times New Roman"/>
      <w:b/>
      <w:bCs/>
      <w:spacing w:val="-41"/>
      <w:sz w:val="52"/>
      <w:szCs w:val="7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AD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C656A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NEV-001</dc:creator>
  <cp:lastModifiedBy>NEV-001</cp:lastModifiedBy>
  <cp:revision>2</cp:revision>
  <dcterms:created xsi:type="dcterms:W3CDTF">2022-10-19T09:36:00Z</dcterms:created>
  <dcterms:modified xsi:type="dcterms:W3CDTF">2022-10-19T12:09:00Z</dcterms:modified>
</cp:coreProperties>
</file>